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3A" w:rsidRDefault="0002653A" w:rsidP="00A43AA1">
      <w:pPr>
        <w:ind w:left="-1080" w:firstLine="1080"/>
      </w:pPr>
    </w:p>
    <w:p w:rsidR="003D2FA6" w:rsidRDefault="00A7509F" w:rsidP="00A43AA1">
      <w:pPr>
        <w:ind w:left="-1080" w:firstLine="1080"/>
      </w:pPr>
      <w:r>
        <w:rPr>
          <w:noProof/>
        </w:rPr>
        <w:drawing>
          <wp:inline distT="0" distB="0" distL="0" distR="0">
            <wp:extent cx="1028700" cy="9525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p w:rsidR="00620A73" w:rsidRPr="00A43AA1" w:rsidRDefault="00620A73" w:rsidP="00A7509F">
      <w:pPr>
        <w:ind w:left="-1080" w:firstLine="1080"/>
        <w:jc w:val="center"/>
        <w:rPr>
          <w:rFonts w:ascii="Arial" w:hAnsi="Arial" w:cs="Arial"/>
          <w:b/>
          <w:sz w:val="22"/>
          <w:szCs w:val="22"/>
        </w:rPr>
      </w:pPr>
      <w:r w:rsidRPr="00A43AA1">
        <w:rPr>
          <w:rFonts w:ascii="Arial" w:hAnsi="Arial" w:cs="Arial"/>
          <w:b/>
          <w:sz w:val="22"/>
          <w:szCs w:val="22"/>
        </w:rPr>
        <w:t>Brushy Creek Water Supply Corporation</w:t>
      </w:r>
    </w:p>
    <w:p w:rsidR="00620A73" w:rsidRPr="00A43AA1" w:rsidRDefault="00620A73" w:rsidP="00620A73">
      <w:pPr>
        <w:ind w:left="-1080" w:firstLine="1080"/>
        <w:jc w:val="center"/>
        <w:rPr>
          <w:rFonts w:ascii="Arial" w:hAnsi="Arial" w:cs="Arial"/>
          <w:sz w:val="22"/>
          <w:szCs w:val="22"/>
        </w:rPr>
      </w:pPr>
      <w:r w:rsidRPr="00A43AA1">
        <w:rPr>
          <w:rFonts w:ascii="Arial" w:hAnsi="Arial" w:cs="Arial"/>
          <w:sz w:val="22"/>
          <w:szCs w:val="22"/>
        </w:rPr>
        <w:t xml:space="preserve">P. O. Box 168   249 </w:t>
      </w:r>
      <w:proofErr w:type="gramStart"/>
      <w:r w:rsidRPr="00A43AA1">
        <w:rPr>
          <w:rFonts w:ascii="Arial" w:hAnsi="Arial" w:cs="Arial"/>
          <w:sz w:val="22"/>
          <w:szCs w:val="22"/>
        </w:rPr>
        <w:t>An</w:t>
      </w:r>
      <w:proofErr w:type="gramEnd"/>
      <w:r w:rsidRPr="00A43AA1">
        <w:rPr>
          <w:rFonts w:ascii="Arial" w:hAnsi="Arial" w:cs="Arial"/>
          <w:sz w:val="22"/>
          <w:szCs w:val="22"/>
        </w:rPr>
        <w:t xml:space="preserve"> Co Rd 432</w:t>
      </w:r>
    </w:p>
    <w:p w:rsidR="00B02E18" w:rsidRPr="00A43AA1" w:rsidRDefault="00B02E18" w:rsidP="00620A73">
      <w:pPr>
        <w:ind w:left="-1080" w:firstLine="1080"/>
        <w:jc w:val="center"/>
        <w:rPr>
          <w:rFonts w:ascii="Arial" w:hAnsi="Arial" w:cs="Arial"/>
          <w:sz w:val="22"/>
          <w:szCs w:val="22"/>
        </w:rPr>
      </w:pPr>
      <w:r w:rsidRPr="00A43AA1">
        <w:rPr>
          <w:rFonts w:ascii="Arial" w:hAnsi="Arial" w:cs="Arial"/>
          <w:sz w:val="22"/>
          <w:szCs w:val="22"/>
        </w:rPr>
        <w:t>Montalba, TX  75853-0168</w:t>
      </w:r>
    </w:p>
    <w:p w:rsidR="00B02E18" w:rsidRPr="00A43AA1" w:rsidRDefault="00B02E18" w:rsidP="00620A73">
      <w:pPr>
        <w:ind w:left="-1080" w:firstLine="1080"/>
        <w:jc w:val="center"/>
        <w:rPr>
          <w:rFonts w:ascii="Arial" w:hAnsi="Arial" w:cs="Arial"/>
          <w:sz w:val="22"/>
          <w:szCs w:val="22"/>
        </w:rPr>
      </w:pPr>
      <w:r w:rsidRPr="00A43AA1">
        <w:rPr>
          <w:rFonts w:ascii="Arial" w:hAnsi="Arial" w:cs="Arial"/>
          <w:sz w:val="22"/>
          <w:szCs w:val="22"/>
        </w:rPr>
        <w:t>903-549-2488 phone 903-549-2483 fax</w:t>
      </w:r>
    </w:p>
    <w:p w:rsidR="00BC723A" w:rsidRPr="00A43AA1" w:rsidRDefault="005511F7" w:rsidP="00620A73">
      <w:pPr>
        <w:ind w:left="-1080" w:firstLine="1080"/>
        <w:jc w:val="center"/>
        <w:rPr>
          <w:rFonts w:ascii="Arial" w:hAnsi="Arial" w:cs="Arial"/>
          <w:sz w:val="22"/>
          <w:szCs w:val="22"/>
        </w:rPr>
      </w:pPr>
      <w:hyperlink r:id="rId5" w:history="1">
        <w:r w:rsidR="00BC723A" w:rsidRPr="00A43AA1">
          <w:rPr>
            <w:rStyle w:val="Hyperlink"/>
            <w:rFonts w:ascii="Arial" w:hAnsi="Arial" w:cs="Arial"/>
            <w:sz w:val="22"/>
            <w:szCs w:val="22"/>
          </w:rPr>
          <w:t>www.brushycreekwsc.org</w:t>
        </w:r>
      </w:hyperlink>
    </w:p>
    <w:p w:rsidR="00BC723A" w:rsidRDefault="005511F7" w:rsidP="00BC723A">
      <w:pPr>
        <w:ind w:left="-1080" w:firstLine="1080"/>
        <w:jc w:val="center"/>
      </w:pPr>
      <w:hyperlink r:id="rId6" w:history="1">
        <w:r w:rsidR="00BC723A" w:rsidRPr="00A43AA1">
          <w:rPr>
            <w:rStyle w:val="Hyperlink"/>
            <w:rFonts w:ascii="Arial" w:hAnsi="Arial" w:cs="Arial"/>
            <w:sz w:val="22"/>
            <w:szCs w:val="22"/>
          </w:rPr>
          <w:t>brushycreekwsc@gmail.com</w:t>
        </w:r>
      </w:hyperlink>
    </w:p>
    <w:p w:rsidR="00D05D84" w:rsidRDefault="00D05D84" w:rsidP="00BC723A">
      <w:pPr>
        <w:ind w:left="-1080" w:firstLine="1080"/>
        <w:jc w:val="center"/>
      </w:pPr>
    </w:p>
    <w:p w:rsidR="00D05D84" w:rsidRDefault="00D05D84" w:rsidP="00BC723A">
      <w:pPr>
        <w:ind w:left="-1080" w:firstLine="1080"/>
        <w:jc w:val="center"/>
      </w:pPr>
    </w:p>
    <w:p w:rsidR="00D05D84" w:rsidRDefault="00D05D84" w:rsidP="00BC723A">
      <w:pPr>
        <w:ind w:left="-1080" w:firstLine="1080"/>
        <w:jc w:val="center"/>
        <w:rPr>
          <w:b/>
        </w:rPr>
      </w:pPr>
      <w:r>
        <w:rPr>
          <w:b/>
        </w:rPr>
        <w:t>Mandatory Language for a Maximum Contaminant Level Violation</w:t>
      </w:r>
    </w:p>
    <w:p w:rsidR="00D05D84" w:rsidRDefault="00D05D84" w:rsidP="00BC723A">
      <w:pPr>
        <w:ind w:left="-1080" w:firstLine="1080"/>
        <w:jc w:val="center"/>
        <w:rPr>
          <w:b/>
        </w:rPr>
      </w:pPr>
      <w:r>
        <w:rPr>
          <w:b/>
        </w:rPr>
        <w:t>MCL, LRAA/TTHM</w:t>
      </w:r>
    </w:p>
    <w:p w:rsidR="00D05D84" w:rsidRDefault="00D05D84" w:rsidP="00BC723A">
      <w:pPr>
        <w:ind w:left="-1080" w:firstLine="1080"/>
        <w:jc w:val="center"/>
        <w:rPr>
          <w:b/>
        </w:rPr>
      </w:pPr>
    </w:p>
    <w:p w:rsidR="00D05D84" w:rsidRDefault="00D05D84" w:rsidP="00D05D84">
      <w:pPr>
        <w:ind w:left="-1080" w:firstLine="1080"/>
      </w:pPr>
      <w:r>
        <w:t>The Texas Commission on Environmental Quality (TCEQ) has notified the</w:t>
      </w:r>
    </w:p>
    <w:p w:rsidR="00D05D84" w:rsidRDefault="00D05D84" w:rsidP="00D05D84">
      <w:pPr>
        <w:ind w:left="-1080" w:firstLine="1080"/>
      </w:pPr>
      <w:r w:rsidRPr="009013F6">
        <w:rPr>
          <w:b/>
          <w:u w:val="single"/>
        </w:rPr>
        <w:t>Brushy Creek WSC</w:t>
      </w:r>
      <w:r>
        <w:t xml:space="preserve"> public water system that the drinking water being supplied</w:t>
      </w:r>
    </w:p>
    <w:p w:rsidR="00D05D84" w:rsidRDefault="00D05D84" w:rsidP="00D05D84">
      <w:pPr>
        <w:ind w:left="-1080" w:firstLine="1080"/>
      </w:pPr>
      <w:proofErr w:type="gramStart"/>
      <w:r>
        <w:t>to</w:t>
      </w:r>
      <w:proofErr w:type="gramEnd"/>
      <w:r>
        <w:t xml:space="preserve"> customers had exceeded the Maximum Contaminant Level (MCL) for</w:t>
      </w:r>
    </w:p>
    <w:p w:rsidR="00D05D84" w:rsidRDefault="00D05D84" w:rsidP="00D05D84">
      <w:pPr>
        <w:ind w:left="-1080" w:firstLine="1080"/>
      </w:pPr>
      <w:proofErr w:type="gramStart"/>
      <w:r>
        <w:t>total</w:t>
      </w:r>
      <w:proofErr w:type="gramEnd"/>
      <w:r>
        <w:t xml:space="preserve"> </w:t>
      </w:r>
      <w:proofErr w:type="spellStart"/>
      <w:r>
        <w:t>trihalomethanes</w:t>
      </w:r>
      <w:proofErr w:type="spellEnd"/>
      <w:r>
        <w:t>. The U.S. Environmental Protection Agency (US EPA) has</w:t>
      </w:r>
    </w:p>
    <w:p w:rsidR="00D05D84" w:rsidRDefault="00D05D84" w:rsidP="00D05D84">
      <w:pPr>
        <w:ind w:left="-1080" w:firstLine="1080"/>
      </w:pPr>
      <w:proofErr w:type="gramStart"/>
      <w:r>
        <w:t>established</w:t>
      </w:r>
      <w:proofErr w:type="gramEnd"/>
      <w:r>
        <w:t xml:space="preserve"> the MCL for total </w:t>
      </w:r>
      <w:proofErr w:type="spellStart"/>
      <w:r>
        <w:t>trihalomethanes</w:t>
      </w:r>
      <w:proofErr w:type="spellEnd"/>
      <w:r>
        <w:t xml:space="preserve"> to be 0.080 milligrams per liter (mg/L)</w:t>
      </w:r>
    </w:p>
    <w:p w:rsidR="00D05D84" w:rsidRDefault="00D05D84" w:rsidP="00D05D84">
      <w:pPr>
        <w:ind w:left="-1080" w:firstLine="1080"/>
      </w:pPr>
      <w:proofErr w:type="gramStart"/>
      <w:r>
        <w:t>based</w:t>
      </w:r>
      <w:proofErr w:type="gramEnd"/>
      <w:r>
        <w:t xml:space="preserve"> on a </w:t>
      </w:r>
      <w:proofErr w:type="spellStart"/>
      <w:r>
        <w:t>locational</w:t>
      </w:r>
      <w:proofErr w:type="spellEnd"/>
      <w:r>
        <w:t xml:space="preserve"> running annual average (LRAA), and has determined that</w:t>
      </w:r>
    </w:p>
    <w:p w:rsidR="00AE56B1" w:rsidRDefault="00D05D84" w:rsidP="00D05D84">
      <w:pPr>
        <w:ind w:left="-1080" w:firstLine="1080"/>
      </w:pPr>
      <w:proofErr w:type="gramStart"/>
      <w:r>
        <w:t>it</w:t>
      </w:r>
      <w:proofErr w:type="gramEnd"/>
      <w:r>
        <w:t xml:space="preserve"> is a health concern at levels above</w:t>
      </w:r>
      <w:r w:rsidR="00AE56B1">
        <w:t xml:space="preserve"> the MCL’s. Analysis of drinking water in </w:t>
      </w:r>
    </w:p>
    <w:p w:rsidR="00D05D84" w:rsidRPr="00AE56B1" w:rsidRDefault="00AE56B1" w:rsidP="00D05D84">
      <w:pPr>
        <w:ind w:left="-1080" w:firstLine="1080"/>
        <w:rPr>
          <w:b/>
        </w:rPr>
      </w:pPr>
      <w:proofErr w:type="gramStart"/>
      <w:r>
        <w:t>your</w:t>
      </w:r>
      <w:proofErr w:type="gramEnd"/>
      <w:r>
        <w:t xml:space="preserve"> community for total </w:t>
      </w:r>
      <w:proofErr w:type="spellStart"/>
      <w:r>
        <w:t>trihalomethanes</w:t>
      </w:r>
      <w:proofErr w:type="spellEnd"/>
      <w:r>
        <w:t xml:space="preserve"> indicates a compliance value in </w:t>
      </w:r>
      <w:r w:rsidRPr="009013F6">
        <w:rPr>
          <w:b/>
          <w:u w:val="single"/>
        </w:rPr>
        <w:t>Quarter Two</w:t>
      </w:r>
    </w:p>
    <w:p w:rsidR="00AE56B1" w:rsidRPr="009013F6" w:rsidRDefault="00AE56B1" w:rsidP="00D05D84">
      <w:pPr>
        <w:ind w:left="-1080" w:firstLine="1080"/>
        <w:rPr>
          <w:b/>
          <w:u w:val="single"/>
        </w:rPr>
      </w:pPr>
      <w:proofErr w:type="gramStart"/>
      <w:r w:rsidRPr="009013F6">
        <w:rPr>
          <w:b/>
          <w:u w:val="single"/>
        </w:rPr>
        <w:t>2023 of .085mg/L for DBP2-02.</w:t>
      </w:r>
      <w:proofErr w:type="gramEnd"/>
    </w:p>
    <w:p w:rsidR="00AE56B1" w:rsidRDefault="00AE56B1" w:rsidP="00D05D84">
      <w:pPr>
        <w:ind w:left="-1080" w:firstLine="1080"/>
        <w:rPr>
          <w:b/>
        </w:rPr>
      </w:pPr>
    </w:p>
    <w:p w:rsidR="00AE56B1" w:rsidRDefault="00AE56B1" w:rsidP="00D05D84">
      <w:pPr>
        <w:ind w:left="-1080" w:firstLine="1080"/>
      </w:pPr>
      <w:proofErr w:type="spellStart"/>
      <w:r>
        <w:t>Trihalomethanes</w:t>
      </w:r>
      <w:proofErr w:type="spellEnd"/>
      <w:r>
        <w:t xml:space="preserve"> are a group of volatile organic compounds that are formed when</w:t>
      </w:r>
    </w:p>
    <w:p w:rsidR="00AE56B1" w:rsidRDefault="00AE56B1" w:rsidP="00AE56B1">
      <w:proofErr w:type="gramStart"/>
      <w:r>
        <w:t>chlorine</w:t>
      </w:r>
      <w:proofErr w:type="gramEnd"/>
      <w:r>
        <w:t>, added to the water during the treatment process for disinfection, reacts with</w:t>
      </w:r>
    </w:p>
    <w:p w:rsidR="00AE56B1" w:rsidRDefault="00AE56B1" w:rsidP="00AE56B1">
      <w:proofErr w:type="gramStart"/>
      <w:r>
        <w:t>naturally-occurring</w:t>
      </w:r>
      <w:proofErr w:type="gramEnd"/>
      <w:r>
        <w:t xml:space="preserve"> organic matter in the water.</w:t>
      </w:r>
    </w:p>
    <w:p w:rsidR="00AE56B1" w:rsidRDefault="00AE56B1" w:rsidP="00AE56B1"/>
    <w:p w:rsidR="00AE56B1" w:rsidRDefault="00AE56B1" w:rsidP="00AE56B1">
      <w:r>
        <w:t xml:space="preserve">Some people who drink water containing </w:t>
      </w:r>
      <w:proofErr w:type="spellStart"/>
      <w:r>
        <w:t>trihalomethanes</w:t>
      </w:r>
      <w:proofErr w:type="spellEnd"/>
      <w:r>
        <w:t xml:space="preserve"> in excess of the MCL over</w:t>
      </w:r>
    </w:p>
    <w:p w:rsidR="009013F6" w:rsidRDefault="007C5DD5" w:rsidP="00AE56B1">
      <w:proofErr w:type="gramStart"/>
      <w:r>
        <w:t>m</w:t>
      </w:r>
      <w:r w:rsidR="00AE56B1">
        <w:t>any</w:t>
      </w:r>
      <w:proofErr w:type="gramEnd"/>
      <w:r>
        <w:t xml:space="preserve"> </w:t>
      </w:r>
      <w:r w:rsidR="00AE56B1">
        <w:t xml:space="preserve">years may experience problems with their liver, kidney, or central nervous </w:t>
      </w:r>
      <w:r w:rsidR="009013F6">
        <w:t xml:space="preserve">systems </w:t>
      </w:r>
    </w:p>
    <w:p w:rsidR="009013F6" w:rsidRDefault="007C5DD5" w:rsidP="00AE56B1">
      <w:proofErr w:type="gramStart"/>
      <w:r>
        <w:t>a</w:t>
      </w:r>
      <w:r w:rsidR="009013F6">
        <w:t>nd</w:t>
      </w:r>
      <w:proofErr w:type="gramEnd"/>
      <w:r w:rsidR="009013F6">
        <w:t xml:space="preserve"> may have an increased risk of getting cancer. </w:t>
      </w:r>
    </w:p>
    <w:p w:rsidR="009013F6" w:rsidRDefault="009013F6" w:rsidP="00AE56B1"/>
    <w:p w:rsidR="009013F6" w:rsidRDefault="009013F6" w:rsidP="00AE56B1">
      <w:r>
        <w:t>You do not need to use an alternative water supply. However, if you have health concerns, you may want to talk to your doctor to get more information about how this</w:t>
      </w:r>
    </w:p>
    <w:p w:rsidR="009013F6" w:rsidRDefault="009013F6" w:rsidP="00AE56B1">
      <w:proofErr w:type="gramStart"/>
      <w:r>
        <w:t>may</w:t>
      </w:r>
      <w:proofErr w:type="gramEnd"/>
      <w:r>
        <w:t xml:space="preserve"> affect you.</w:t>
      </w:r>
    </w:p>
    <w:p w:rsidR="009013F6" w:rsidRDefault="009013F6" w:rsidP="00AE56B1"/>
    <w:p w:rsidR="009013F6" w:rsidRDefault="009013F6" w:rsidP="00AE56B1">
      <w:r>
        <w:t>We are taking the following corrective actions to address this issue:</w:t>
      </w:r>
    </w:p>
    <w:p w:rsidR="009013F6" w:rsidRDefault="009013F6" w:rsidP="00AE56B1">
      <w:proofErr w:type="gramStart"/>
      <w:r>
        <w:t>Tank cleanings and reducing water age.</w:t>
      </w:r>
      <w:proofErr w:type="gramEnd"/>
    </w:p>
    <w:p w:rsidR="009013F6" w:rsidRDefault="009013F6" w:rsidP="00AE56B1"/>
    <w:p w:rsidR="00226BEC" w:rsidRDefault="009013F6" w:rsidP="007C5DD5">
      <w:r>
        <w:t>________________________________________________________________________</w:t>
      </w:r>
      <w:r w:rsidR="007C5DD5">
        <w:t xml:space="preserve">If you have any questions regarding this matter, you may contact </w:t>
      </w:r>
      <w:r w:rsidR="007C5DD5">
        <w:br/>
        <w:t xml:space="preserve">Troy </w:t>
      </w:r>
      <w:proofErr w:type="spellStart"/>
      <w:r w:rsidR="007C5DD5">
        <w:t>Harbison</w:t>
      </w:r>
      <w:proofErr w:type="spellEnd"/>
      <w:r w:rsidR="007C5DD5">
        <w:t>, General Manager, at 903-549-2488</w:t>
      </w:r>
    </w:p>
    <w:p w:rsidR="007C5DD5" w:rsidRDefault="007C5DD5" w:rsidP="007C5DD5"/>
    <w:p w:rsidR="00226BEC" w:rsidRDefault="007C5DD5" w:rsidP="0002653A">
      <w:pPr>
        <w:rPr>
          <w:rFonts w:ascii="Arial" w:hAnsi="Arial" w:cs="Arial"/>
        </w:rPr>
      </w:pPr>
      <w:r>
        <w:t>Posted/Delivered on: May 17, 2023</w:t>
      </w:r>
      <w:bookmarkStart w:id="0" w:name="_GoBack"/>
      <w:bookmarkEnd w:id="0"/>
    </w:p>
    <w:sectPr w:rsidR="00226BEC" w:rsidSect="00A750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20A73"/>
    <w:rsid w:val="0002653A"/>
    <w:rsid w:val="0008217E"/>
    <w:rsid w:val="001D5337"/>
    <w:rsid w:val="00226BEC"/>
    <w:rsid w:val="003D2FA6"/>
    <w:rsid w:val="005511F7"/>
    <w:rsid w:val="005B2AF4"/>
    <w:rsid w:val="00620A73"/>
    <w:rsid w:val="00642150"/>
    <w:rsid w:val="00747794"/>
    <w:rsid w:val="007C5DD5"/>
    <w:rsid w:val="008E2142"/>
    <w:rsid w:val="009013F6"/>
    <w:rsid w:val="00A43AA1"/>
    <w:rsid w:val="00A7509F"/>
    <w:rsid w:val="00AE56B1"/>
    <w:rsid w:val="00B02E18"/>
    <w:rsid w:val="00BC723A"/>
    <w:rsid w:val="00D05D84"/>
    <w:rsid w:val="00D70FC3"/>
    <w:rsid w:val="00F01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723A"/>
    <w:rPr>
      <w:color w:val="0000FF"/>
      <w:u w:val="single"/>
    </w:rPr>
  </w:style>
  <w:style w:type="paragraph" w:styleId="BalloonText">
    <w:name w:val="Balloon Text"/>
    <w:basedOn w:val="Normal"/>
    <w:link w:val="BalloonTextChar"/>
    <w:rsid w:val="00A43AA1"/>
    <w:rPr>
      <w:rFonts w:ascii="Segoe UI" w:hAnsi="Segoe UI" w:cs="Segoe UI"/>
      <w:sz w:val="18"/>
      <w:szCs w:val="18"/>
    </w:rPr>
  </w:style>
  <w:style w:type="character" w:customStyle="1" w:styleId="BalloonTextChar">
    <w:name w:val="Balloon Text Char"/>
    <w:basedOn w:val="DefaultParagraphFont"/>
    <w:link w:val="BalloonText"/>
    <w:rsid w:val="00A43A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shycreekwsc@gmail.com" TargetMode="External"/><Relationship Id="rId5" Type="http://schemas.openxmlformats.org/officeDocument/2006/relationships/hyperlink" Target="http://www.brushycreekws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CharactersWithSpaces>
  <SharedDoc>false</SharedDoc>
  <HLinks>
    <vt:vector size="12" baseType="variant">
      <vt:variant>
        <vt:i4>393272</vt:i4>
      </vt:variant>
      <vt:variant>
        <vt:i4>3</vt:i4>
      </vt:variant>
      <vt:variant>
        <vt:i4>0</vt:i4>
      </vt:variant>
      <vt:variant>
        <vt:i4>5</vt:i4>
      </vt:variant>
      <vt:variant>
        <vt:lpwstr>mailto:brushycreekwsc@gmail.com</vt:lpwstr>
      </vt:variant>
      <vt:variant>
        <vt:lpwstr/>
      </vt:variant>
      <vt:variant>
        <vt:i4>3735587</vt:i4>
      </vt:variant>
      <vt:variant>
        <vt:i4>0</vt:i4>
      </vt:variant>
      <vt:variant>
        <vt:i4>0</vt:i4>
      </vt:variant>
      <vt:variant>
        <vt:i4>5</vt:i4>
      </vt:variant>
      <vt:variant>
        <vt:lpwstr>http://www.brushycreekwsc.org/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Brushy Creek Water System</dc:creator>
  <cp:lastModifiedBy>Admin</cp:lastModifiedBy>
  <cp:revision>4</cp:revision>
  <cp:lastPrinted>2023-05-08T21:02:00Z</cp:lastPrinted>
  <dcterms:created xsi:type="dcterms:W3CDTF">2023-05-04T20:55:00Z</dcterms:created>
  <dcterms:modified xsi:type="dcterms:W3CDTF">2023-05-08T21:31:00Z</dcterms:modified>
</cp:coreProperties>
</file>